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A3D18" w:rsidRDefault="00AA2A68">
      <w:pPr>
        <w:spacing w:line="360" w:lineRule="auto"/>
        <w:jc w:val="center"/>
        <w:rPr>
          <w:b/>
          <w:sz w:val="26"/>
          <w:szCs w:val="26"/>
          <w:u w:val="single"/>
        </w:rPr>
      </w:pPr>
      <w:r>
        <w:rPr>
          <w:b/>
          <w:sz w:val="28"/>
          <w:szCs w:val="28"/>
          <w:u w:val="single"/>
        </w:rPr>
        <w:t xml:space="preserve">Willard Aquatic Center Pool Closure Policy </w:t>
      </w:r>
    </w:p>
    <w:p w14:paraId="00000002" w14:textId="77777777" w:rsidR="005A3D18" w:rsidRDefault="00AA2A68">
      <w:pPr>
        <w:jc w:val="center"/>
        <w:rPr>
          <w:sz w:val="20"/>
          <w:szCs w:val="20"/>
        </w:rPr>
      </w:pPr>
      <w:r>
        <w:rPr>
          <w:sz w:val="20"/>
          <w:szCs w:val="20"/>
        </w:rPr>
        <w:t>Inclement weather and contaminations pose a serious risk of injury at the pool. Due to the seriousness of this issue, the following policy has been developed for the Willard Aquatic Center managed by the Willard Parks and Recreation Department.</w:t>
      </w:r>
    </w:p>
    <w:p w14:paraId="00000003" w14:textId="77777777" w:rsidR="005A3D18" w:rsidRDefault="005A3D18">
      <w:pPr>
        <w:rPr>
          <w:b/>
          <w:sz w:val="20"/>
          <w:szCs w:val="20"/>
          <w:u w:val="single"/>
        </w:rPr>
      </w:pPr>
    </w:p>
    <w:p w14:paraId="00000004" w14:textId="77777777" w:rsidR="005A3D18" w:rsidRDefault="00AA2A68">
      <w:pPr>
        <w:rPr>
          <w:b/>
          <w:sz w:val="20"/>
          <w:szCs w:val="20"/>
          <w:u w:val="single"/>
        </w:rPr>
      </w:pPr>
      <w:r>
        <w:rPr>
          <w:b/>
          <w:sz w:val="20"/>
          <w:szCs w:val="20"/>
          <w:u w:val="single"/>
        </w:rPr>
        <w:t xml:space="preserve">Thunder and Lightning Policy </w:t>
      </w:r>
    </w:p>
    <w:p w14:paraId="00000005" w14:textId="77777777" w:rsidR="005A3D18" w:rsidRDefault="00AA2A68">
      <w:pPr>
        <w:numPr>
          <w:ilvl w:val="0"/>
          <w:numId w:val="1"/>
        </w:numPr>
        <w:rPr>
          <w:sz w:val="20"/>
          <w:szCs w:val="20"/>
        </w:rPr>
      </w:pPr>
      <w:r>
        <w:rPr>
          <w:sz w:val="20"/>
          <w:szCs w:val="20"/>
        </w:rPr>
        <w:t xml:space="preserve">In the instance that there is thunder or lightning heard or spotted by the Willard Aquatic Staff, pool activities will remain suspended until 30 minutes after the last thunder or lightning is heard/spotted. Patrons that wish to stay must remain under a covered area outside of the pool area. </w:t>
      </w:r>
    </w:p>
    <w:p w14:paraId="00000006" w14:textId="77777777" w:rsidR="005A3D18" w:rsidRDefault="00AA2A68">
      <w:pPr>
        <w:numPr>
          <w:ilvl w:val="1"/>
          <w:numId w:val="1"/>
        </w:numPr>
        <w:rPr>
          <w:sz w:val="20"/>
          <w:szCs w:val="20"/>
        </w:rPr>
      </w:pPr>
      <w:r>
        <w:rPr>
          <w:sz w:val="20"/>
          <w:szCs w:val="20"/>
        </w:rPr>
        <w:t xml:space="preserve">If it is not feasible to reopen after 45 minutes, the pool will </w:t>
      </w:r>
      <w:proofErr w:type="gramStart"/>
      <w:r>
        <w:rPr>
          <w:sz w:val="20"/>
          <w:szCs w:val="20"/>
        </w:rPr>
        <w:t>close</w:t>
      </w:r>
      <w:proofErr w:type="gramEnd"/>
      <w:r>
        <w:rPr>
          <w:sz w:val="20"/>
          <w:szCs w:val="20"/>
        </w:rPr>
        <w:t xml:space="preserve"> and an attempt will be made to reopen the pool later in the day.</w:t>
      </w:r>
    </w:p>
    <w:p w14:paraId="00000007" w14:textId="77777777" w:rsidR="005A3D18" w:rsidRDefault="00AA2A68">
      <w:pPr>
        <w:numPr>
          <w:ilvl w:val="1"/>
          <w:numId w:val="1"/>
        </w:numPr>
        <w:rPr>
          <w:sz w:val="20"/>
          <w:szCs w:val="20"/>
        </w:rPr>
      </w:pPr>
      <w:r>
        <w:rPr>
          <w:sz w:val="20"/>
          <w:szCs w:val="20"/>
        </w:rPr>
        <w:t>This policy is in effect until 1 hour prior to official closing time. If patrons remain</w:t>
      </w:r>
    </w:p>
    <w:p w14:paraId="00000008" w14:textId="77777777" w:rsidR="005A3D18" w:rsidRDefault="00AA2A68">
      <w:pPr>
        <w:ind w:left="1440"/>
        <w:rPr>
          <w:sz w:val="20"/>
          <w:szCs w:val="20"/>
        </w:rPr>
      </w:pPr>
      <w:r>
        <w:rPr>
          <w:sz w:val="20"/>
          <w:szCs w:val="20"/>
        </w:rPr>
        <w:t xml:space="preserve">at the pool, and we are unable to reopen after 45 minutes. </w:t>
      </w:r>
    </w:p>
    <w:p w14:paraId="00000009" w14:textId="77777777" w:rsidR="005A3D18" w:rsidRDefault="005A3D18">
      <w:pPr>
        <w:ind w:left="1440"/>
        <w:rPr>
          <w:sz w:val="20"/>
          <w:szCs w:val="20"/>
        </w:rPr>
      </w:pPr>
    </w:p>
    <w:p w14:paraId="0000000A" w14:textId="77777777" w:rsidR="005A3D18" w:rsidRDefault="00AA2A68">
      <w:pPr>
        <w:rPr>
          <w:b/>
          <w:sz w:val="20"/>
          <w:szCs w:val="20"/>
          <w:u w:val="single"/>
        </w:rPr>
      </w:pPr>
      <w:r>
        <w:rPr>
          <w:b/>
          <w:sz w:val="20"/>
          <w:szCs w:val="20"/>
          <w:u w:val="single"/>
        </w:rPr>
        <w:t>Rain and Severe Wind Policy</w:t>
      </w:r>
    </w:p>
    <w:p w14:paraId="0000000B" w14:textId="77777777" w:rsidR="005A3D18" w:rsidRDefault="00AA2A68">
      <w:pPr>
        <w:numPr>
          <w:ilvl w:val="0"/>
          <w:numId w:val="1"/>
        </w:numPr>
        <w:rPr>
          <w:sz w:val="20"/>
          <w:szCs w:val="20"/>
        </w:rPr>
      </w:pPr>
      <w:r>
        <w:rPr>
          <w:sz w:val="20"/>
          <w:szCs w:val="20"/>
        </w:rPr>
        <w:t xml:space="preserve">In the instance of rain, the Willard Aquatics Staff will close the pool if the bottom of the deep area of the pool cannot be seen when viewed from the lifeguard chair. The pool will reopen once the rain has passed. </w:t>
      </w:r>
    </w:p>
    <w:p w14:paraId="0000000C" w14:textId="77777777" w:rsidR="005A3D18" w:rsidRDefault="00AA2A68">
      <w:pPr>
        <w:numPr>
          <w:ilvl w:val="1"/>
          <w:numId w:val="1"/>
        </w:numPr>
        <w:rPr>
          <w:sz w:val="20"/>
          <w:szCs w:val="20"/>
        </w:rPr>
      </w:pPr>
      <w:r>
        <w:rPr>
          <w:sz w:val="20"/>
          <w:szCs w:val="20"/>
        </w:rPr>
        <w:t xml:space="preserve"> If it is not feasible to reopen after 45 minutes, the pool will </w:t>
      </w:r>
      <w:proofErr w:type="gramStart"/>
      <w:r>
        <w:rPr>
          <w:sz w:val="20"/>
          <w:szCs w:val="20"/>
        </w:rPr>
        <w:t>close</w:t>
      </w:r>
      <w:proofErr w:type="gramEnd"/>
      <w:r>
        <w:rPr>
          <w:sz w:val="20"/>
          <w:szCs w:val="20"/>
        </w:rPr>
        <w:t xml:space="preserve"> and an attempt will be made to reopen the pool later in the day.</w:t>
      </w:r>
    </w:p>
    <w:p w14:paraId="0000000D" w14:textId="77777777" w:rsidR="005A3D18" w:rsidRDefault="00AA2A68">
      <w:pPr>
        <w:numPr>
          <w:ilvl w:val="0"/>
          <w:numId w:val="1"/>
        </w:numPr>
        <w:rPr>
          <w:sz w:val="20"/>
          <w:szCs w:val="20"/>
        </w:rPr>
      </w:pPr>
      <w:r>
        <w:rPr>
          <w:sz w:val="20"/>
          <w:szCs w:val="20"/>
        </w:rPr>
        <w:t>In the case of other severe inclement weather that interferes with the ability to lifeguard the pool (e.g., wind), it is the pool manager’s responsibility to use discretion in closing the water to swimmers.</w:t>
      </w:r>
    </w:p>
    <w:p w14:paraId="0000000E" w14:textId="77777777" w:rsidR="005A3D18" w:rsidRDefault="005A3D18">
      <w:pPr>
        <w:rPr>
          <w:sz w:val="20"/>
          <w:szCs w:val="20"/>
        </w:rPr>
      </w:pPr>
    </w:p>
    <w:p w14:paraId="0000000F" w14:textId="77777777" w:rsidR="005A3D18" w:rsidRDefault="00AA2A68">
      <w:pPr>
        <w:rPr>
          <w:sz w:val="20"/>
          <w:szCs w:val="20"/>
        </w:rPr>
      </w:pPr>
      <w:r>
        <w:rPr>
          <w:b/>
          <w:sz w:val="20"/>
          <w:szCs w:val="20"/>
          <w:u w:val="single"/>
        </w:rPr>
        <w:t>Temperature Policy</w:t>
      </w:r>
      <w:r>
        <w:rPr>
          <w:sz w:val="20"/>
          <w:szCs w:val="20"/>
        </w:rPr>
        <w:t xml:space="preserve">  </w:t>
      </w:r>
    </w:p>
    <w:p w14:paraId="00000010" w14:textId="77777777" w:rsidR="005A3D18" w:rsidRDefault="00AA2A68">
      <w:pPr>
        <w:numPr>
          <w:ilvl w:val="0"/>
          <w:numId w:val="1"/>
        </w:numPr>
        <w:rPr>
          <w:sz w:val="20"/>
          <w:szCs w:val="20"/>
        </w:rPr>
      </w:pPr>
      <w:r>
        <w:rPr>
          <w:sz w:val="20"/>
          <w:szCs w:val="20"/>
        </w:rPr>
        <w:t xml:space="preserve">If the outside air temperature is below 70 degrees at the time of the pool opening for public daytime swim hours the pool will not open and we will reevaluate the temperature at 1pm for a possible 2pm opening. If the pool is not able to open by 3 pm due to low temperatures it will remain closed for the day. </w:t>
      </w:r>
    </w:p>
    <w:p w14:paraId="00000011" w14:textId="77777777" w:rsidR="005A3D18" w:rsidRDefault="00AA2A68">
      <w:pPr>
        <w:numPr>
          <w:ilvl w:val="1"/>
          <w:numId w:val="1"/>
        </w:numPr>
        <w:rPr>
          <w:sz w:val="20"/>
          <w:szCs w:val="20"/>
        </w:rPr>
      </w:pPr>
      <w:r>
        <w:rPr>
          <w:sz w:val="20"/>
          <w:szCs w:val="20"/>
        </w:rPr>
        <w:t xml:space="preserve">If the outside air temperature drops below 70 degrees during normal operating hours, the pool will </w:t>
      </w:r>
      <w:proofErr w:type="gramStart"/>
      <w:r>
        <w:rPr>
          <w:sz w:val="20"/>
          <w:szCs w:val="20"/>
        </w:rPr>
        <w:t>close</w:t>
      </w:r>
      <w:proofErr w:type="gramEnd"/>
      <w:r>
        <w:rPr>
          <w:sz w:val="20"/>
          <w:szCs w:val="20"/>
        </w:rPr>
        <w:t xml:space="preserve"> and an attempt will be made to reopen the pool later in the day.</w:t>
      </w:r>
    </w:p>
    <w:p w14:paraId="00000012" w14:textId="77777777" w:rsidR="005A3D18" w:rsidRDefault="005A3D18">
      <w:pPr>
        <w:rPr>
          <w:sz w:val="20"/>
          <w:szCs w:val="20"/>
        </w:rPr>
      </w:pPr>
    </w:p>
    <w:p w14:paraId="00000013" w14:textId="77777777" w:rsidR="005A3D18" w:rsidRDefault="00AA2A68">
      <w:pPr>
        <w:rPr>
          <w:b/>
          <w:sz w:val="20"/>
          <w:szCs w:val="20"/>
          <w:u w:val="single"/>
        </w:rPr>
      </w:pPr>
      <w:r>
        <w:rPr>
          <w:b/>
          <w:sz w:val="20"/>
          <w:szCs w:val="20"/>
          <w:u w:val="single"/>
        </w:rPr>
        <w:t xml:space="preserve">Low Attendance Policy </w:t>
      </w:r>
    </w:p>
    <w:p w14:paraId="00000014" w14:textId="77777777" w:rsidR="005A3D18" w:rsidRDefault="00AA2A68">
      <w:pPr>
        <w:numPr>
          <w:ilvl w:val="0"/>
          <w:numId w:val="1"/>
        </w:numPr>
        <w:rPr>
          <w:sz w:val="20"/>
          <w:szCs w:val="20"/>
        </w:rPr>
      </w:pPr>
      <w:r>
        <w:rPr>
          <w:sz w:val="20"/>
          <w:szCs w:val="20"/>
        </w:rPr>
        <w:t>The pool is subject to early closings if there is low attendance (10 patrons or less in a 2-hour period), if the weather warrants.</w:t>
      </w:r>
    </w:p>
    <w:p w14:paraId="00000015" w14:textId="77777777" w:rsidR="005A3D18" w:rsidRDefault="005A3D18">
      <w:pPr>
        <w:rPr>
          <w:sz w:val="20"/>
          <w:szCs w:val="20"/>
        </w:rPr>
      </w:pPr>
    </w:p>
    <w:p w14:paraId="00000016" w14:textId="77777777" w:rsidR="005A3D18" w:rsidRDefault="00AA2A68">
      <w:pPr>
        <w:rPr>
          <w:b/>
          <w:sz w:val="20"/>
          <w:szCs w:val="20"/>
          <w:u w:val="single"/>
        </w:rPr>
      </w:pPr>
      <w:r>
        <w:rPr>
          <w:b/>
          <w:sz w:val="20"/>
          <w:szCs w:val="20"/>
          <w:u w:val="single"/>
        </w:rPr>
        <w:t xml:space="preserve">Contamination Policy </w:t>
      </w:r>
    </w:p>
    <w:p w14:paraId="00000017" w14:textId="77777777" w:rsidR="005A3D18" w:rsidRDefault="00AA2A68">
      <w:pPr>
        <w:numPr>
          <w:ilvl w:val="0"/>
          <w:numId w:val="1"/>
        </w:numPr>
        <w:jc w:val="center"/>
        <w:rPr>
          <w:sz w:val="20"/>
          <w:szCs w:val="20"/>
        </w:rPr>
      </w:pPr>
      <w:r>
        <w:rPr>
          <w:sz w:val="20"/>
          <w:szCs w:val="20"/>
        </w:rPr>
        <w:t xml:space="preserve"> In the event of a contamination of the water at the pool, pool activities will be suspended until the contamination has been cleaned and the chemical levels of the water are back to a safe level. This process may take anywhere from 15 minutes to an hour. </w:t>
      </w:r>
    </w:p>
    <w:p w14:paraId="00000018" w14:textId="77777777" w:rsidR="005A3D18" w:rsidRDefault="00AA2A68">
      <w:pPr>
        <w:numPr>
          <w:ilvl w:val="0"/>
          <w:numId w:val="1"/>
        </w:numPr>
        <w:spacing w:after="240"/>
        <w:jc w:val="center"/>
        <w:rPr>
          <w:sz w:val="20"/>
          <w:szCs w:val="20"/>
        </w:rPr>
      </w:pPr>
      <w:r>
        <w:rPr>
          <w:sz w:val="20"/>
          <w:szCs w:val="20"/>
        </w:rPr>
        <w:t>In the case of Cryptosporidium (Crypto) the pool will need to close for at least 24 hours. All non-solid fecal matter releases should be presumed to be contaminated with Crypto.</w:t>
      </w:r>
    </w:p>
    <w:p w14:paraId="00000019" w14:textId="77777777" w:rsidR="005A3D18" w:rsidRDefault="005A3D18">
      <w:pPr>
        <w:spacing w:before="240" w:after="240"/>
        <w:ind w:left="720"/>
      </w:pPr>
    </w:p>
    <w:p w14:paraId="0000001A" w14:textId="77777777" w:rsidR="005A3D18" w:rsidRDefault="005A3D18">
      <w:pPr>
        <w:ind w:left="720"/>
        <w:jc w:val="center"/>
      </w:pPr>
    </w:p>
    <w:p w14:paraId="0000001B" w14:textId="77777777" w:rsidR="005A3D18" w:rsidRDefault="00AA2A68">
      <w:pPr>
        <w:jc w:val="center"/>
        <w:rPr>
          <w:b/>
          <w:sz w:val="20"/>
          <w:szCs w:val="20"/>
        </w:rPr>
      </w:pPr>
      <w:r>
        <w:rPr>
          <w:b/>
          <w:sz w:val="20"/>
          <w:szCs w:val="20"/>
        </w:rPr>
        <w:t xml:space="preserve">Refunds will not be issued in the event of pool closures due to any of these circumstances. </w:t>
      </w:r>
    </w:p>
    <w:sectPr w:rsidR="005A3D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C20AC"/>
    <w:multiLevelType w:val="multilevel"/>
    <w:tmpl w:val="1AF0C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D18"/>
    <w:rsid w:val="001A2F4F"/>
    <w:rsid w:val="005A3D18"/>
    <w:rsid w:val="00AA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87D52-AD13-4644-BBA1-572770E0F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2292</Characters>
  <Application>Microsoft Office Word</Application>
  <DocSecurity>4</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Willard Parks Marketing</dc:creator>
  <cp:lastModifiedBy>Willard Parks Marketing</cp:lastModifiedBy>
  <cp:revision>2</cp:revision>
  <dcterms:created xsi:type="dcterms:W3CDTF">2021-05-28T15:40:00Z</dcterms:created>
  <dcterms:modified xsi:type="dcterms:W3CDTF">2021-05-28T15:40:00Z</dcterms:modified>
</cp:coreProperties>
</file>